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A1" w:rsidRPr="002675A1" w:rsidRDefault="002675A1" w:rsidP="002675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675A1">
        <w:rPr>
          <w:rFonts w:ascii="Times New Roman" w:hAnsi="Times New Roman" w:cs="Times New Roman"/>
          <w:sz w:val="24"/>
          <w:szCs w:val="24"/>
        </w:rPr>
        <w:t xml:space="preserve"> </w:t>
      </w:r>
      <w:r w:rsidRPr="002675A1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Faculty Senate Agenda – September 11, 2012 </w:t>
      </w:r>
    </w:p>
    <w:p w:rsidR="002675A1" w:rsidRPr="002675A1" w:rsidRDefault="002675A1" w:rsidP="00592E2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75A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2675A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Call Meeting to Order </w:t>
      </w:r>
    </w:p>
    <w:p w:rsidR="002675A1" w:rsidRPr="002675A1" w:rsidRDefault="002675A1" w:rsidP="00592E2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75A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2675A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Approval of August 21, 2012 Minutes </w:t>
      </w:r>
    </w:p>
    <w:p w:rsidR="002675A1" w:rsidRPr="002675A1" w:rsidRDefault="002675A1" w:rsidP="00592E2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75A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2675A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Presentation by Provost Morris Stocks </w:t>
      </w:r>
    </w:p>
    <w:p w:rsidR="002675A1" w:rsidRPr="002675A1" w:rsidRDefault="002675A1" w:rsidP="00592E2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75A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2675A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Senate Committee Reports </w:t>
      </w:r>
    </w:p>
    <w:p w:rsidR="002675A1" w:rsidRPr="00DD1E51" w:rsidRDefault="002675A1" w:rsidP="00592E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1E5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Executive Committee </w:t>
      </w:r>
    </w:p>
    <w:p w:rsidR="002675A1" w:rsidRPr="00DD1E51" w:rsidRDefault="002675A1" w:rsidP="00592E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1E5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Academic Affairs </w:t>
      </w:r>
    </w:p>
    <w:p w:rsidR="002675A1" w:rsidRPr="00DD1E51" w:rsidRDefault="002675A1" w:rsidP="00592E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ind w:left="144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DD1E51">
        <w:rPr>
          <w:rFonts w:ascii="Times New Roman" w:hAnsi="Times New Roman" w:cs="Times New Roman"/>
          <w:color w:val="000000"/>
          <w:sz w:val="23"/>
          <w:szCs w:val="23"/>
        </w:rPr>
        <w:t xml:space="preserve">Update on elective “W” Grades </w:t>
      </w:r>
    </w:p>
    <w:p w:rsidR="002675A1" w:rsidRDefault="002675A1" w:rsidP="00592E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1E51">
        <w:rPr>
          <w:rFonts w:ascii="Times New Roman" w:hAnsi="Times New Roman" w:cs="Times New Roman"/>
          <w:color w:val="000000"/>
          <w:sz w:val="23"/>
          <w:szCs w:val="23"/>
        </w:rPr>
        <w:t xml:space="preserve">Should the University limit the number of “W” grades allowed per student? What policies are currently in place? What are the potential ramifications of limiting the number possible? </w:t>
      </w:r>
    </w:p>
    <w:p w:rsidR="00592E23" w:rsidRPr="00DD1E51" w:rsidRDefault="00592E23" w:rsidP="00592E2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3"/>
          <w:szCs w:val="23"/>
        </w:rPr>
      </w:pPr>
    </w:p>
    <w:p w:rsidR="002675A1" w:rsidRPr="00DD1E51" w:rsidRDefault="002675A1" w:rsidP="00592E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1E5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Academic Support </w:t>
      </w:r>
    </w:p>
    <w:p w:rsidR="002675A1" w:rsidRPr="00DD1E51" w:rsidRDefault="002675A1" w:rsidP="00592E2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firstLine="90"/>
        <w:rPr>
          <w:rFonts w:ascii="Times New Roman" w:hAnsi="Times New Roman" w:cs="Times New Roman"/>
          <w:color w:val="000000"/>
          <w:sz w:val="23"/>
          <w:szCs w:val="23"/>
        </w:rPr>
      </w:pPr>
      <w:r w:rsidRPr="00DD1E51">
        <w:rPr>
          <w:rFonts w:ascii="Times New Roman" w:hAnsi="Times New Roman" w:cs="Times New Roman"/>
          <w:color w:val="000000"/>
          <w:sz w:val="23"/>
          <w:szCs w:val="23"/>
        </w:rPr>
        <w:t xml:space="preserve">Update on building temperature policy </w:t>
      </w:r>
    </w:p>
    <w:p w:rsidR="002675A1" w:rsidRPr="00DD1E51" w:rsidRDefault="002675A1" w:rsidP="00592E2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1E5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Finance </w:t>
      </w:r>
    </w:p>
    <w:p w:rsidR="002675A1" w:rsidRPr="00DD1E51" w:rsidRDefault="002675A1" w:rsidP="00592E2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1E5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University Services </w:t>
      </w:r>
    </w:p>
    <w:p w:rsidR="00DD1E51" w:rsidRPr="00DD1E51" w:rsidRDefault="002675A1" w:rsidP="00592E2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1E5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Governance </w:t>
      </w:r>
    </w:p>
    <w:p w:rsidR="002675A1" w:rsidRPr="00DD1E51" w:rsidRDefault="002675A1" w:rsidP="00592E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1E51">
        <w:rPr>
          <w:rFonts w:ascii="Times New Roman" w:hAnsi="Times New Roman" w:cs="Times New Roman"/>
          <w:color w:val="000000"/>
          <w:sz w:val="23"/>
          <w:szCs w:val="23"/>
        </w:rPr>
        <w:t xml:space="preserve">Update on Ombudsman </w:t>
      </w:r>
    </w:p>
    <w:p w:rsidR="002675A1" w:rsidRPr="00DD1E51" w:rsidRDefault="002675A1" w:rsidP="00592E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1E51">
        <w:rPr>
          <w:rFonts w:ascii="Times New Roman" w:hAnsi="Times New Roman" w:cs="Times New Roman"/>
          <w:color w:val="000000"/>
          <w:sz w:val="23"/>
          <w:szCs w:val="23"/>
        </w:rPr>
        <w:t xml:space="preserve">Notification of Members of Major Search Committees </w:t>
      </w:r>
    </w:p>
    <w:p w:rsidR="00DD1E51" w:rsidRPr="00DD1E51" w:rsidRDefault="002675A1" w:rsidP="00592E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160" w:hanging="446"/>
        <w:rPr>
          <w:rFonts w:ascii="Times New Roman" w:hAnsi="Times New Roman" w:cs="Times New Roman"/>
          <w:color w:val="000000"/>
          <w:sz w:val="23"/>
          <w:szCs w:val="23"/>
        </w:rPr>
      </w:pPr>
      <w:r w:rsidRPr="00DD1E51">
        <w:rPr>
          <w:rFonts w:ascii="Times New Roman" w:hAnsi="Times New Roman" w:cs="Times New Roman"/>
          <w:color w:val="000000"/>
          <w:sz w:val="23"/>
          <w:szCs w:val="23"/>
        </w:rPr>
        <w:t xml:space="preserve">Agreement between Senate and Administration that searches at Dean’s level or above will result in faculty-wide announcement of a search committee and said committee’s members should be added to official University Policy </w:t>
      </w:r>
    </w:p>
    <w:p w:rsidR="002675A1" w:rsidRPr="00DD1E51" w:rsidRDefault="002675A1" w:rsidP="00592E2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1E5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Old Business </w:t>
      </w:r>
    </w:p>
    <w:p w:rsidR="002675A1" w:rsidRPr="00DD1E51" w:rsidRDefault="002675A1" w:rsidP="00592E2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1E5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New Business </w:t>
      </w:r>
    </w:p>
    <w:p w:rsidR="002675A1" w:rsidRPr="00DD1E51" w:rsidRDefault="002675A1" w:rsidP="00592E2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1E51">
        <w:rPr>
          <w:rFonts w:ascii="Times New Roman" w:hAnsi="Times New Roman" w:cs="Times New Roman"/>
          <w:color w:val="000000"/>
          <w:sz w:val="23"/>
          <w:szCs w:val="23"/>
        </w:rPr>
        <w:t xml:space="preserve">Asbestos Testing and Removal (Senator </w:t>
      </w:r>
      <w:proofErr w:type="spellStart"/>
      <w:r w:rsidRPr="00DD1E51">
        <w:rPr>
          <w:rFonts w:ascii="Times New Roman" w:hAnsi="Times New Roman" w:cs="Times New Roman"/>
          <w:color w:val="000000"/>
          <w:sz w:val="23"/>
          <w:szCs w:val="23"/>
        </w:rPr>
        <w:t>Seong</w:t>
      </w:r>
      <w:proofErr w:type="spellEnd"/>
      <w:r w:rsidRPr="00DD1E51">
        <w:rPr>
          <w:rFonts w:ascii="Times New Roman" w:hAnsi="Times New Roman" w:cs="Times New Roman"/>
          <w:color w:val="000000"/>
          <w:sz w:val="23"/>
          <w:szCs w:val="23"/>
        </w:rPr>
        <w:t xml:space="preserve"> Bong Jo, Department of Pharmaceutics) </w:t>
      </w:r>
    </w:p>
    <w:p w:rsidR="002675A1" w:rsidRPr="00DD1E51" w:rsidRDefault="002675A1" w:rsidP="00592E2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1E51">
        <w:rPr>
          <w:rFonts w:ascii="Times New Roman" w:hAnsi="Times New Roman" w:cs="Times New Roman"/>
          <w:color w:val="000000"/>
          <w:sz w:val="23"/>
          <w:szCs w:val="23"/>
        </w:rPr>
        <w:t xml:space="preserve">Grade Appeal Process </w:t>
      </w:r>
    </w:p>
    <w:p w:rsidR="002675A1" w:rsidRPr="00DD1E51" w:rsidRDefault="002675A1" w:rsidP="00592E2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1E51">
        <w:rPr>
          <w:rFonts w:ascii="Times New Roman" w:hAnsi="Times New Roman" w:cs="Times New Roman"/>
          <w:color w:val="000000"/>
          <w:sz w:val="23"/>
          <w:szCs w:val="23"/>
        </w:rPr>
        <w:t xml:space="preserve">Consider the ramifications of creating a new Standing Committee (similar to the Academic Discipline Committee) to create continuity in the Grade Appeal Process </w:t>
      </w:r>
    </w:p>
    <w:p w:rsidR="00592E23" w:rsidRDefault="00592E23" w:rsidP="00592E23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675A1" w:rsidRPr="00DD1E51" w:rsidRDefault="002675A1" w:rsidP="00592E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1E51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Repeating Course Policy </w:t>
      </w:r>
    </w:p>
    <w:p w:rsidR="002675A1" w:rsidRDefault="002675A1" w:rsidP="00592E2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1E51">
        <w:rPr>
          <w:rFonts w:ascii="Times New Roman" w:hAnsi="Times New Roman" w:cs="Times New Roman"/>
          <w:color w:val="000000"/>
          <w:sz w:val="23"/>
          <w:szCs w:val="23"/>
        </w:rPr>
        <w:t xml:space="preserve">Explore the impact of updating this policy to make it more consistent and potentially more lenient. </w:t>
      </w:r>
    </w:p>
    <w:p w:rsidR="00592E23" w:rsidRPr="00DD1E51" w:rsidRDefault="00592E23" w:rsidP="00592E2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</w:p>
    <w:p w:rsidR="002675A1" w:rsidRPr="00DD1E51" w:rsidRDefault="002675A1" w:rsidP="00592E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1E51">
        <w:rPr>
          <w:rFonts w:ascii="Times New Roman" w:hAnsi="Times New Roman" w:cs="Times New Roman"/>
          <w:color w:val="000000"/>
          <w:sz w:val="23"/>
          <w:szCs w:val="23"/>
        </w:rPr>
        <w:t xml:space="preserve">Forgiveness Policy </w:t>
      </w:r>
    </w:p>
    <w:p w:rsidR="002675A1" w:rsidRDefault="002675A1" w:rsidP="00592E2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1E51">
        <w:rPr>
          <w:rFonts w:ascii="Times New Roman" w:hAnsi="Times New Roman" w:cs="Times New Roman"/>
          <w:color w:val="000000"/>
          <w:sz w:val="23"/>
          <w:szCs w:val="23"/>
        </w:rPr>
        <w:t xml:space="preserve">The current policy is quite strict compared to similar universities and has a negative impact upon retention. Explore updating this policy to be more in keeping with similar universities. </w:t>
      </w:r>
    </w:p>
    <w:p w:rsidR="00592E23" w:rsidRPr="00DD1E51" w:rsidRDefault="00592E23" w:rsidP="00592E2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3"/>
          <w:szCs w:val="23"/>
        </w:rPr>
      </w:pPr>
    </w:p>
    <w:p w:rsidR="002675A1" w:rsidRPr="00592E23" w:rsidRDefault="002675A1" w:rsidP="00592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2E23">
        <w:rPr>
          <w:rFonts w:ascii="Times New Roman" w:hAnsi="Times New Roman" w:cs="Times New Roman"/>
          <w:color w:val="000000"/>
          <w:sz w:val="23"/>
          <w:szCs w:val="23"/>
        </w:rPr>
        <w:t xml:space="preserve">Proposed Senate Meeting Schedule for 2012-2013 </w:t>
      </w:r>
    </w:p>
    <w:p w:rsidR="002675A1" w:rsidRPr="00592E23" w:rsidRDefault="002675A1" w:rsidP="00592E2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2E2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Adjournment </w:t>
      </w:r>
    </w:p>
    <w:p w:rsidR="0073013A" w:rsidRDefault="0073013A" w:rsidP="00DD1E51"/>
    <w:sectPr w:rsidR="0073013A" w:rsidSect="007D4EA7">
      <w:pgSz w:w="12240" w:h="16340"/>
      <w:pgMar w:top="1855" w:right="895" w:bottom="1440" w:left="17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F12F8C"/>
    <w:multiLevelType w:val="hybridMultilevel"/>
    <w:tmpl w:val="0E90B13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70890F"/>
    <w:multiLevelType w:val="hybridMultilevel"/>
    <w:tmpl w:val="2198B5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611FDA"/>
    <w:multiLevelType w:val="hybridMultilevel"/>
    <w:tmpl w:val="4B78A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E34DB1"/>
    <w:multiLevelType w:val="hybridMultilevel"/>
    <w:tmpl w:val="81029F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FA14294"/>
    <w:multiLevelType w:val="hybridMultilevel"/>
    <w:tmpl w:val="B3DC9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E60748"/>
    <w:multiLevelType w:val="hybridMultilevel"/>
    <w:tmpl w:val="2DA8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D5FED"/>
    <w:multiLevelType w:val="hybridMultilevel"/>
    <w:tmpl w:val="B6BCD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DA22A9"/>
    <w:multiLevelType w:val="hybridMultilevel"/>
    <w:tmpl w:val="DD627FF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475F42"/>
    <w:multiLevelType w:val="hybridMultilevel"/>
    <w:tmpl w:val="3CCA790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C8414D"/>
    <w:multiLevelType w:val="hybridMultilevel"/>
    <w:tmpl w:val="D764B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6D70CA"/>
    <w:multiLevelType w:val="hybridMultilevel"/>
    <w:tmpl w:val="0018E0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8B6F05"/>
    <w:multiLevelType w:val="hybridMultilevel"/>
    <w:tmpl w:val="C78A7A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FAA3774"/>
    <w:multiLevelType w:val="hybridMultilevel"/>
    <w:tmpl w:val="20FCA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A44EB"/>
    <w:multiLevelType w:val="hybridMultilevel"/>
    <w:tmpl w:val="468E021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84E4213"/>
    <w:multiLevelType w:val="hybridMultilevel"/>
    <w:tmpl w:val="45A8BC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7E177D"/>
    <w:multiLevelType w:val="hybridMultilevel"/>
    <w:tmpl w:val="7D92A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3977F1"/>
    <w:multiLevelType w:val="hybridMultilevel"/>
    <w:tmpl w:val="68E493C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9CB44A3"/>
    <w:multiLevelType w:val="hybridMultilevel"/>
    <w:tmpl w:val="E2626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704A9"/>
    <w:multiLevelType w:val="hybridMultilevel"/>
    <w:tmpl w:val="EE68B1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5E459A4"/>
    <w:multiLevelType w:val="hybridMultilevel"/>
    <w:tmpl w:val="5A70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A01F0"/>
    <w:multiLevelType w:val="hybridMultilevel"/>
    <w:tmpl w:val="103C3A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FB6479"/>
    <w:multiLevelType w:val="hybridMultilevel"/>
    <w:tmpl w:val="D856E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42413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D2E3A"/>
    <w:multiLevelType w:val="hybridMultilevel"/>
    <w:tmpl w:val="455AF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8309E"/>
    <w:multiLevelType w:val="hybridMultilevel"/>
    <w:tmpl w:val="AA2CEDE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8AC52CF"/>
    <w:multiLevelType w:val="hybridMultilevel"/>
    <w:tmpl w:val="3426F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013EF"/>
    <w:multiLevelType w:val="hybridMultilevel"/>
    <w:tmpl w:val="C3CAB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7"/>
  </w:num>
  <w:num w:numId="5">
    <w:abstractNumId w:val="19"/>
  </w:num>
  <w:num w:numId="6">
    <w:abstractNumId w:val="6"/>
  </w:num>
  <w:num w:numId="7">
    <w:abstractNumId w:val="13"/>
  </w:num>
  <w:num w:numId="8">
    <w:abstractNumId w:val="16"/>
  </w:num>
  <w:num w:numId="9">
    <w:abstractNumId w:val="23"/>
  </w:num>
  <w:num w:numId="10">
    <w:abstractNumId w:val="21"/>
  </w:num>
  <w:num w:numId="11">
    <w:abstractNumId w:val="22"/>
  </w:num>
  <w:num w:numId="12">
    <w:abstractNumId w:val="18"/>
  </w:num>
  <w:num w:numId="13">
    <w:abstractNumId w:val="11"/>
  </w:num>
  <w:num w:numId="14">
    <w:abstractNumId w:val="24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4"/>
  </w:num>
  <w:num w:numId="20">
    <w:abstractNumId w:val="20"/>
  </w:num>
  <w:num w:numId="21">
    <w:abstractNumId w:val="8"/>
  </w:num>
  <w:num w:numId="22">
    <w:abstractNumId w:val="10"/>
  </w:num>
  <w:num w:numId="23">
    <w:abstractNumId w:val="3"/>
  </w:num>
  <w:num w:numId="24">
    <w:abstractNumId w:val="7"/>
  </w:num>
  <w:num w:numId="25">
    <w:abstractNumId w:val="25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675A1"/>
    <w:rsid w:val="002675A1"/>
    <w:rsid w:val="003061EC"/>
    <w:rsid w:val="005274CC"/>
    <w:rsid w:val="00592E23"/>
    <w:rsid w:val="0073013A"/>
    <w:rsid w:val="00776B0F"/>
    <w:rsid w:val="00DD1E51"/>
    <w:rsid w:val="00E7763A"/>
    <w:rsid w:val="00FC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0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jgreenwood</dc:creator>
  <cp:lastModifiedBy>jgreenwood</cp:lastModifiedBy>
  <cp:revision>2</cp:revision>
  <dcterms:created xsi:type="dcterms:W3CDTF">2012-09-12T18:06:00Z</dcterms:created>
  <dcterms:modified xsi:type="dcterms:W3CDTF">2012-09-12T18:06:00Z</dcterms:modified>
</cp:coreProperties>
</file>